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2528"/>
        <w:gridCol w:w="2765"/>
      </w:tblGrid>
      <w:tr w:rsidR="00284DC1" w:rsidTr="005C7E55">
        <w:trPr>
          <w:trHeight w:val="579"/>
        </w:trPr>
        <w:tc>
          <w:tcPr>
            <w:tcW w:w="2528" w:type="dxa"/>
            <w:shd w:val="clear" w:color="auto" w:fill="auto"/>
          </w:tcPr>
          <w:p w:rsidR="00E50084" w:rsidRPr="00E50084" w:rsidRDefault="00E50084" w:rsidP="005C7E55">
            <w:pPr>
              <w:rPr>
                <w:sz w:val="16"/>
                <w:szCs w:val="16"/>
              </w:rPr>
            </w:pPr>
            <w:r w:rsidRPr="00E50084">
              <w:rPr>
                <w:sz w:val="16"/>
                <w:szCs w:val="16"/>
              </w:rPr>
              <w:t xml:space="preserve">406 – </w:t>
            </w:r>
            <w:r w:rsidR="006E0156">
              <w:rPr>
                <w:sz w:val="16"/>
                <w:szCs w:val="16"/>
              </w:rPr>
              <w:t xml:space="preserve">410, </w:t>
            </w:r>
            <w:r w:rsidRPr="00E50084">
              <w:rPr>
                <w:sz w:val="16"/>
                <w:szCs w:val="16"/>
              </w:rPr>
              <w:t>4</w:t>
            </w:r>
            <w:r w:rsidRPr="00E50084">
              <w:rPr>
                <w:sz w:val="16"/>
                <w:szCs w:val="16"/>
                <w:vertAlign w:val="superscript"/>
              </w:rPr>
              <w:t>th</w:t>
            </w:r>
            <w:r w:rsidRPr="00E50084">
              <w:rPr>
                <w:sz w:val="16"/>
                <w:szCs w:val="16"/>
              </w:rPr>
              <w:t xml:space="preserve"> Floor Bldg. No. C, Maegaliya Tower, Riyadh 11413, KSA </w:t>
            </w:r>
          </w:p>
          <w:p w:rsidR="00284DC1" w:rsidRDefault="00284DC1" w:rsidP="005C7E55">
            <w:pPr>
              <w:pStyle w:val="Address2"/>
              <w:snapToGrid w:val="0"/>
            </w:pPr>
          </w:p>
        </w:tc>
        <w:tc>
          <w:tcPr>
            <w:tcW w:w="2765" w:type="dxa"/>
            <w:shd w:val="clear" w:color="auto" w:fill="auto"/>
          </w:tcPr>
          <w:p w:rsidR="00284DC1" w:rsidRDefault="0098018D" w:rsidP="005C7E55">
            <w:pPr>
              <w:pStyle w:val="Address1"/>
              <w:snapToGrid w:val="0"/>
            </w:pPr>
            <w:r>
              <w:t>+966 5</w:t>
            </w:r>
            <w:r w:rsidR="00AB5CB0">
              <w:t>60-992-482</w:t>
            </w:r>
          </w:p>
          <w:p w:rsidR="00284DC1" w:rsidRDefault="006B6040" w:rsidP="005C7E55">
            <w:pPr>
              <w:pStyle w:val="Address1"/>
            </w:pPr>
            <w:hyperlink r:id="rId8" w:history="1">
              <w:r w:rsidR="00AB5CB0" w:rsidRPr="00F2555F">
                <w:rPr>
                  <w:rStyle w:val="Hyperlink"/>
                </w:rPr>
                <w:t>311@daffah.sa</w:t>
              </w:r>
            </w:hyperlink>
          </w:p>
          <w:p w:rsidR="00284DC1" w:rsidRDefault="00284DC1" w:rsidP="005C7E55">
            <w:pPr>
              <w:pStyle w:val="Address1"/>
            </w:pPr>
          </w:p>
        </w:tc>
      </w:tr>
    </w:tbl>
    <w:p w:rsidR="00284DC1" w:rsidRDefault="005C7E55" w:rsidP="00284DC1">
      <w:pPr>
        <w:pStyle w:val="Name"/>
      </w:pPr>
      <w:r>
        <w:rPr>
          <w:noProof/>
          <w:lang w:eastAsia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1336675</wp:posOffset>
            </wp:positionH>
            <wp:positionV relativeFrom="paragraph">
              <wp:posOffset>200025</wp:posOffset>
            </wp:positionV>
            <wp:extent cx="1321593" cy="1381125"/>
            <wp:effectExtent l="19050" t="0" r="0" b="0"/>
            <wp:wrapNone/>
            <wp:docPr id="4" name="Picture 1" descr="123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345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1593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textWrapping" w:clear="all"/>
      </w:r>
      <w:r w:rsidR="007272AB">
        <w:t>FELIX T. PEPITO JR.</w:t>
      </w:r>
    </w:p>
    <w:tbl>
      <w:tblPr>
        <w:tblW w:w="10575" w:type="dxa"/>
        <w:tblInd w:w="-882" w:type="dxa"/>
        <w:tblLook w:val="0000" w:firstRow="0" w:lastRow="0" w:firstColumn="0" w:lastColumn="0" w:noHBand="0" w:noVBand="0"/>
      </w:tblPr>
      <w:tblGrid>
        <w:gridCol w:w="1808"/>
        <w:gridCol w:w="8767"/>
      </w:tblGrid>
      <w:tr w:rsidR="00610133" w:rsidTr="00DD205F">
        <w:trPr>
          <w:trHeight w:val="301"/>
        </w:trPr>
        <w:tc>
          <w:tcPr>
            <w:tcW w:w="1808" w:type="dxa"/>
            <w:shd w:val="clear" w:color="auto" w:fill="auto"/>
          </w:tcPr>
          <w:p w:rsidR="005C3E27" w:rsidRDefault="005C3E27" w:rsidP="00713063">
            <w:pPr>
              <w:pStyle w:val="SectionTitle"/>
              <w:snapToGrid w:val="0"/>
            </w:pPr>
            <w:r>
              <w:t>Core Comp</w:t>
            </w:r>
            <w:r w:rsidRPr="005C3E27">
              <w:rPr>
                <w:b w:val="0"/>
                <w:bCs/>
              </w:rPr>
              <w:t>e</w:t>
            </w:r>
            <w:r>
              <w:t>tencies</w:t>
            </w:r>
          </w:p>
        </w:tc>
        <w:tc>
          <w:tcPr>
            <w:tcW w:w="8767" w:type="dxa"/>
            <w:shd w:val="clear" w:color="auto" w:fill="auto"/>
          </w:tcPr>
          <w:p w:rsidR="00DB4990" w:rsidRDefault="00DB4990" w:rsidP="00DB4990">
            <w:pPr>
              <w:ind w:left="720" w:right="-363"/>
            </w:pPr>
          </w:p>
          <w:p w:rsidR="005C3E27" w:rsidRDefault="005C3E27" w:rsidP="00713063">
            <w:pPr>
              <w:numPr>
                <w:ilvl w:val="0"/>
                <w:numId w:val="1"/>
              </w:numPr>
              <w:ind w:right="-363"/>
            </w:pPr>
            <w:r>
              <w:t>Financial Statements</w:t>
            </w:r>
          </w:p>
          <w:p w:rsidR="005C3E27" w:rsidRDefault="005C3E27" w:rsidP="00713063">
            <w:pPr>
              <w:numPr>
                <w:ilvl w:val="0"/>
                <w:numId w:val="1"/>
              </w:numPr>
              <w:ind w:right="-363"/>
            </w:pPr>
            <w:r>
              <w:t>Bank Reconciliations</w:t>
            </w:r>
          </w:p>
          <w:p w:rsidR="005C3E27" w:rsidRDefault="005C3E27" w:rsidP="00713063">
            <w:pPr>
              <w:numPr>
                <w:ilvl w:val="0"/>
                <w:numId w:val="1"/>
              </w:numPr>
              <w:ind w:right="-363"/>
            </w:pPr>
            <w:r>
              <w:t>Accounts Payable</w:t>
            </w:r>
          </w:p>
          <w:p w:rsidR="005C3E27" w:rsidRDefault="005C3E27" w:rsidP="00713063">
            <w:pPr>
              <w:numPr>
                <w:ilvl w:val="0"/>
                <w:numId w:val="1"/>
              </w:numPr>
              <w:ind w:right="-363"/>
            </w:pPr>
            <w:r>
              <w:t>Accounts Receivable</w:t>
            </w:r>
          </w:p>
          <w:p w:rsidR="005C3E27" w:rsidRDefault="005C3E27" w:rsidP="00657B7A">
            <w:pPr>
              <w:numPr>
                <w:ilvl w:val="0"/>
                <w:numId w:val="1"/>
              </w:numPr>
              <w:ind w:right="-363"/>
            </w:pPr>
            <w:r>
              <w:t>Inventory Management</w:t>
            </w:r>
          </w:p>
          <w:p w:rsidR="00AB5CB0" w:rsidRDefault="00AB5CB0" w:rsidP="00657B7A">
            <w:pPr>
              <w:numPr>
                <w:ilvl w:val="0"/>
                <w:numId w:val="1"/>
              </w:numPr>
              <w:ind w:right="-363"/>
            </w:pPr>
            <w:r>
              <w:t>Purchase Accountant</w:t>
            </w:r>
          </w:p>
        </w:tc>
      </w:tr>
      <w:tr w:rsidR="00BD5DE7" w:rsidTr="00DD205F">
        <w:trPr>
          <w:trHeight w:val="340"/>
        </w:trPr>
        <w:tc>
          <w:tcPr>
            <w:tcW w:w="1808" w:type="dxa"/>
            <w:shd w:val="clear" w:color="auto" w:fill="auto"/>
          </w:tcPr>
          <w:p w:rsidR="0056535E" w:rsidRDefault="00DB4990" w:rsidP="00713063">
            <w:pPr>
              <w:pStyle w:val="SectionTitle"/>
              <w:snapToGrid w:val="0"/>
            </w:pPr>
            <w:r>
              <w:t>Technical Skills</w:t>
            </w:r>
          </w:p>
        </w:tc>
        <w:tc>
          <w:tcPr>
            <w:tcW w:w="8767" w:type="dxa"/>
            <w:shd w:val="clear" w:color="auto" w:fill="auto"/>
          </w:tcPr>
          <w:p w:rsidR="00297BD3" w:rsidRPr="008F3B9A" w:rsidRDefault="00297BD3" w:rsidP="00297BD3">
            <w:pPr>
              <w:ind w:right="-363"/>
              <w:rPr>
                <w:b/>
                <w:bCs/>
              </w:rPr>
            </w:pPr>
          </w:p>
          <w:p w:rsidR="00297BD3" w:rsidRDefault="00297BD3" w:rsidP="00DB4990">
            <w:pPr>
              <w:ind w:right="-363"/>
            </w:pPr>
            <w:r>
              <w:t>Applications, Operating System and Databases:</w:t>
            </w:r>
          </w:p>
          <w:p w:rsidR="0056535E" w:rsidRDefault="007272AB" w:rsidP="00713063">
            <w:pPr>
              <w:numPr>
                <w:ilvl w:val="0"/>
                <w:numId w:val="1"/>
              </w:numPr>
              <w:ind w:right="-363"/>
            </w:pPr>
            <w:r>
              <w:t>Badran 2.0</w:t>
            </w:r>
          </w:p>
          <w:p w:rsidR="0056535E" w:rsidRDefault="0056535E" w:rsidP="00713063">
            <w:pPr>
              <w:numPr>
                <w:ilvl w:val="0"/>
                <w:numId w:val="1"/>
              </w:numPr>
              <w:ind w:right="-363"/>
            </w:pPr>
            <w:r>
              <w:t>Great Plains V</w:t>
            </w:r>
            <w:r w:rsidR="006E0156">
              <w:t xml:space="preserve"> </w:t>
            </w:r>
            <w:r>
              <w:t>10</w:t>
            </w:r>
            <w:r w:rsidR="006E0156">
              <w:t>.0</w:t>
            </w:r>
          </w:p>
          <w:p w:rsidR="0056535E" w:rsidRDefault="0056535E" w:rsidP="00713063">
            <w:pPr>
              <w:numPr>
                <w:ilvl w:val="0"/>
                <w:numId w:val="1"/>
              </w:numPr>
              <w:ind w:right="-363"/>
            </w:pPr>
            <w:r>
              <w:t>MS Outlook 98 – 2007</w:t>
            </w:r>
          </w:p>
          <w:p w:rsidR="0056535E" w:rsidRDefault="0056535E" w:rsidP="00713063">
            <w:pPr>
              <w:numPr>
                <w:ilvl w:val="0"/>
                <w:numId w:val="1"/>
              </w:numPr>
              <w:ind w:right="-363"/>
            </w:pPr>
            <w:r>
              <w:t>MS Word 97 – 2007</w:t>
            </w:r>
          </w:p>
          <w:p w:rsidR="0056535E" w:rsidRDefault="0056535E" w:rsidP="00657B7A">
            <w:pPr>
              <w:numPr>
                <w:ilvl w:val="0"/>
                <w:numId w:val="1"/>
              </w:numPr>
              <w:ind w:right="-363"/>
            </w:pPr>
            <w:r>
              <w:t>MS Excel 97 - 2007</w:t>
            </w:r>
          </w:p>
        </w:tc>
      </w:tr>
      <w:tr w:rsidR="0056535E" w:rsidTr="00DD205F">
        <w:trPr>
          <w:trHeight w:val="389"/>
        </w:trPr>
        <w:tc>
          <w:tcPr>
            <w:tcW w:w="1808" w:type="dxa"/>
            <w:shd w:val="clear" w:color="auto" w:fill="auto"/>
          </w:tcPr>
          <w:p w:rsidR="0056535E" w:rsidRDefault="0056535E" w:rsidP="00713063">
            <w:pPr>
              <w:pStyle w:val="SectionTitle"/>
              <w:snapToGrid w:val="0"/>
            </w:pPr>
            <w:r>
              <w:t>Experience Summary</w:t>
            </w:r>
          </w:p>
        </w:tc>
        <w:tc>
          <w:tcPr>
            <w:tcW w:w="8767" w:type="dxa"/>
            <w:shd w:val="clear" w:color="auto" w:fill="auto"/>
          </w:tcPr>
          <w:p w:rsidR="0056535E" w:rsidRPr="008F3B9A" w:rsidRDefault="0056535E" w:rsidP="008F3B9A">
            <w:pPr>
              <w:snapToGrid w:val="0"/>
              <w:rPr>
                <w:b/>
              </w:rPr>
            </w:pPr>
          </w:p>
          <w:p w:rsidR="0056535E" w:rsidRDefault="0056535E" w:rsidP="0056535E">
            <w:pPr>
              <w:numPr>
                <w:ilvl w:val="0"/>
                <w:numId w:val="1"/>
              </w:numPr>
              <w:ind w:right="-363"/>
            </w:pPr>
            <w:r>
              <w:t>Managed various types of Accounts.</w:t>
            </w:r>
          </w:p>
          <w:p w:rsidR="0056535E" w:rsidRDefault="0056535E" w:rsidP="0056535E">
            <w:pPr>
              <w:numPr>
                <w:ilvl w:val="0"/>
                <w:numId w:val="1"/>
              </w:numPr>
              <w:ind w:right="-363"/>
            </w:pPr>
            <w:r>
              <w:t>Trained and Supervise junior staff members on accounting work practices.</w:t>
            </w:r>
          </w:p>
          <w:p w:rsidR="00AB5CB0" w:rsidRDefault="00AB5CB0" w:rsidP="0056535E">
            <w:pPr>
              <w:numPr>
                <w:ilvl w:val="0"/>
                <w:numId w:val="1"/>
              </w:numPr>
              <w:ind w:right="-363"/>
            </w:pPr>
            <w:r>
              <w:t>Dealing with Suppliers in making Purchases.</w:t>
            </w:r>
          </w:p>
          <w:p w:rsidR="00AB5CB0" w:rsidRDefault="00AB5CB0" w:rsidP="0056535E">
            <w:pPr>
              <w:numPr>
                <w:ilvl w:val="0"/>
                <w:numId w:val="1"/>
              </w:numPr>
              <w:ind w:right="-363"/>
            </w:pPr>
            <w:r>
              <w:t>Assist Production Manager in daily works.</w:t>
            </w:r>
          </w:p>
          <w:p w:rsidR="00C8198A" w:rsidRPr="00E50084" w:rsidRDefault="00C8198A" w:rsidP="0056535E">
            <w:pPr>
              <w:numPr>
                <w:ilvl w:val="0"/>
                <w:numId w:val="1"/>
              </w:numPr>
              <w:ind w:right="-363"/>
            </w:pPr>
            <w:r>
              <w:t>Handle LC System Payment with the Suppliers</w:t>
            </w:r>
          </w:p>
          <w:p w:rsidR="0056535E" w:rsidRDefault="0056535E" w:rsidP="00713063">
            <w:pPr>
              <w:ind w:left="720" w:right="-363"/>
            </w:pPr>
          </w:p>
        </w:tc>
      </w:tr>
      <w:tr w:rsidR="00610133" w:rsidTr="00DD205F">
        <w:trPr>
          <w:trHeight w:val="1211"/>
        </w:trPr>
        <w:tc>
          <w:tcPr>
            <w:tcW w:w="1808" w:type="dxa"/>
            <w:shd w:val="clear" w:color="auto" w:fill="auto"/>
          </w:tcPr>
          <w:p w:rsidR="00610133" w:rsidRDefault="00610133" w:rsidP="00713063">
            <w:pPr>
              <w:pStyle w:val="SectionTitle"/>
              <w:snapToGrid w:val="0"/>
            </w:pPr>
            <w:r>
              <w:t>Professional Experience</w:t>
            </w:r>
          </w:p>
        </w:tc>
        <w:tc>
          <w:tcPr>
            <w:tcW w:w="8767" w:type="dxa"/>
            <w:shd w:val="clear" w:color="auto" w:fill="auto"/>
          </w:tcPr>
          <w:p w:rsidR="00610133" w:rsidRPr="00297BD3" w:rsidRDefault="007272AB" w:rsidP="00713063">
            <w:pPr>
              <w:pStyle w:val="CompanyNameOne"/>
              <w:snapToGrid w:val="0"/>
            </w:pPr>
            <w:r>
              <w:t xml:space="preserve">January </w:t>
            </w:r>
            <w:r w:rsidR="00AB5CB0">
              <w:t xml:space="preserve">2013 </w:t>
            </w:r>
            <w:r w:rsidR="00610133" w:rsidRPr="00297BD3">
              <w:t xml:space="preserve"> – </w:t>
            </w:r>
            <w:r w:rsidR="00A91AEF">
              <w:t xml:space="preserve">Up to </w:t>
            </w:r>
            <w:r w:rsidR="00610133" w:rsidRPr="00297BD3">
              <w:t>Present,</w:t>
            </w:r>
            <w:r w:rsidR="0065456E">
              <w:t xml:space="preserve">  D</w:t>
            </w:r>
            <w:r w:rsidR="00AB5CB0">
              <w:t>AFFAH COMPANY</w:t>
            </w:r>
          </w:p>
          <w:p w:rsidR="00610133" w:rsidRPr="00297BD3" w:rsidRDefault="00610133" w:rsidP="00713063">
            <w:r w:rsidRPr="00297BD3">
              <w:t xml:space="preserve">406 –410, 4th Floor Bldg. No. C, Maegaliya Tower, Riyadh 11413, </w:t>
            </w:r>
            <w:r w:rsidR="00AB5CB0">
              <w:t>KINGDOM OF SAUDI ARABIA</w:t>
            </w:r>
            <w:r w:rsidRPr="00297BD3">
              <w:t xml:space="preserve"> </w:t>
            </w:r>
          </w:p>
          <w:p w:rsidR="00610133" w:rsidRDefault="00610133" w:rsidP="00713063">
            <w:pPr>
              <w:snapToGrid w:val="0"/>
              <w:rPr>
                <w:b/>
              </w:rPr>
            </w:pPr>
          </w:p>
          <w:p w:rsidR="00610133" w:rsidRDefault="00610133" w:rsidP="00713063">
            <w:pPr>
              <w:snapToGrid w:val="0"/>
              <w:rPr>
                <w:b/>
              </w:rPr>
            </w:pPr>
            <w:r w:rsidRPr="00297BD3">
              <w:rPr>
                <w:b/>
              </w:rPr>
              <w:t>ACCOUNTANT</w:t>
            </w:r>
          </w:p>
          <w:p w:rsidR="00610133" w:rsidRDefault="00610133" w:rsidP="00713063">
            <w:pPr>
              <w:numPr>
                <w:ilvl w:val="0"/>
                <w:numId w:val="1"/>
              </w:numPr>
              <w:ind w:right="-363"/>
            </w:pPr>
            <w:r>
              <w:t>Managed a</w:t>
            </w:r>
            <w:r w:rsidR="00EB47AB">
              <w:t>nd tracked inventory, prepared Monthly, Q</w:t>
            </w:r>
            <w:r>
              <w:t xml:space="preserve">uarterly and </w:t>
            </w:r>
            <w:r w:rsidR="00EB47AB">
              <w:t>Y</w:t>
            </w:r>
            <w:r>
              <w:t>ear</w:t>
            </w:r>
            <w:r w:rsidR="00EB47AB">
              <w:t xml:space="preserve"> E</w:t>
            </w:r>
            <w:r>
              <w:t xml:space="preserve">nd </w:t>
            </w:r>
            <w:r w:rsidR="00EB47AB">
              <w:t>inventory</w:t>
            </w:r>
            <w:r>
              <w:t xml:space="preserve"> reports</w:t>
            </w:r>
            <w:r w:rsidR="00EB47AB">
              <w:t>.</w:t>
            </w:r>
          </w:p>
          <w:p w:rsidR="00610133" w:rsidRDefault="00610133" w:rsidP="00713063">
            <w:pPr>
              <w:numPr>
                <w:ilvl w:val="0"/>
                <w:numId w:val="1"/>
              </w:numPr>
              <w:ind w:right="-363"/>
            </w:pPr>
            <w:r>
              <w:t>Prepared various journal entries for the period-end closing.</w:t>
            </w:r>
          </w:p>
          <w:p w:rsidR="00610133" w:rsidRDefault="00610133" w:rsidP="00713063">
            <w:pPr>
              <w:numPr>
                <w:ilvl w:val="0"/>
                <w:numId w:val="1"/>
              </w:numPr>
              <w:ind w:right="-363"/>
            </w:pPr>
            <w:r>
              <w:t>Assisted Chief Accountant with various task including financial closing, preparation of financial statements.</w:t>
            </w:r>
          </w:p>
          <w:p w:rsidR="00610133" w:rsidRDefault="00610133" w:rsidP="007272AB">
            <w:pPr>
              <w:numPr>
                <w:ilvl w:val="0"/>
                <w:numId w:val="1"/>
              </w:numPr>
              <w:ind w:right="-363"/>
            </w:pPr>
            <w:r>
              <w:t>Resolved discrepancies and performed periodic and quarterly accounts reconciliation.</w:t>
            </w:r>
          </w:p>
          <w:p w:rsidR="00BD5DE7" w:rsidRDefault="00BD5DE7" w:rsidP="00713063">
            <w:pPr>
              <w:numPr>
                <w:ilvl w:val="0"/>
                <w:numId w:val="1"/>
              </w:numPr>
              <w:ind w:right="-363"/>
            </w:pPr>
            <w:r>
              <w:t>Carried out ledger maintenance and closing activities.</w:t>
            </w:r>
          </w:p>
          <w:p w:rsidR="00610133" w:rsidRDefault="00610133" w:rsidP="00657B7A">
            <w:pPr>
              <w:numPr>
                <w:ilvl w:val="0"/>
                <w:numId w:val="1"/>
              </w:numPr>
              <w:ind w:right="-363"/>
            </w:pPr>
            <w:r>
              <w:t>Responsible for weekly Bank Reconciliation.</w:t>
            </w:r>
          </w:p>
          <w:p w:rsidR="00AB5CB0" w:rsidRDefault="00AB5CB0" w:rsidP="00657B7A">
            <w:pPr>
              <w:numPr>
                <w:ilvl w:val="0"/>
                <w:numId w:val="1"/>
              </w:numPr>
              <w:ind w:right="-363"/>
            </w:pPr>
            <w:r>
              <w:t>Dealing with Suppliers in making Purchases.</w:t>
            </w:r>
          </w:p>
          <w:p w:rsidR="00A91AEF" w:rsidRDefault="00A91AEF" w:rsidP="00657B7A">
            <w:pPr>
              <w:numPr>
                <w:ilvl w:val="0"/>
                <w:numId w:val="1"/>
              </w:numPr>
              <w:ind w:right="-363"/>
            </w:pPr>
            <w:r>
              <w:t>Handle LC System Payment with the Suppliers.</w:t>
            </w:r>
          </w:p>
          <w:p w:rsidR="00BD5DE7" w:rsidRPr="00297BD3" w:rsidRDefault="00BD5DE7" w:rsidP="007272AB">
            <w:pPr>
              <w:ind w:left="360" w:right="-363"/>
            </w:pPr>
          </w:p>
        </w:tc>
      </w:tr>
      <w:tr w:rsidR="00BD5DE7" w:rsidTr="00DD205F">
        <w:trPr>
          <w:trHeight w:val="884"/>
        </w:trPr>
        <w:tc>
          <w:tcPr>
            <w:tcW w:w="1808" w:type="dxa"/>
            <w:shd w:val="clear" w:color="auto" w:fill="auto"/>
          </w:tcPr>
          <w:p w:rsidR="00610133" w:rsidRDefault="00BC698C" w:rsidP="00E654AA">
            <w:pPr>
              <w:pStyle w:val="SectionTitle"/>
              <w:snapToGrid w:val="0"/>
            </w:pPr>
            <w:r>
              <w:t>Professional Experience</w:t>
            </w:r>
          </w:p>
        </w:tc>
        <w:tc>
          <w:tcPr>
            <w:tcW w:w="8767" w:type="dxa"/>
            <w:shd w:val="clear" w:color="auto" w:fill="auto"/>
          </w:tcPr>
          <w:p w:rsidR="00610133" w:rsidRDefault="007272AB" w:rsidP="006B6040">
            <w:pPr>
              <w:pStyle w:val="CompanyNameOne"/>
              <w:snapToGrid w:val="0"/>
              <w:rPr>
                <w:b w:val="0"/>
                <w:bCs/>
              </w:rPr>
            </w:pPr>
            <w:r>
              <w:rPr>
                <w:b w:val="0"/>
                <w:bCs/>
              </w:rPr>
              <w:t>April 15, 2002</w:t>
            </w:r>
            <w:r w:rsidR="00610133" w:rsidRPr="00610133">
              <w:rPr>
                <w:b w:val="0"/>
                <w:bCs/>
              </w:rPr>
              <w:t xml:space="preserve"> – </w:t>
            </w:r>
            <w:r>
              <w:rPr>
                <w:b w:val="0"/>
                <w:bCs/>
              </w:rPr>
              <w:t>September 03,</w:t>
            </w:r>
            <w:r w:rsidR="00610133" w:rsidRPr="00610133">
              <w:rPr>
                <w:b w:val="0"/>
                <w:bCs/>
              </w:rPr>
              <w:t xml:space="preserve"> 201</w:t>
            </w:r>
            <w:r>
              <w:rPr>
                <w:b w:val="0"/>
                <w:bCs/>
              </w:rPr>
              <w:t>2</w:t>
            </w:r>
            <w:r w:rsidR="00610133" w:rsidRPr="00610133">
              <w:rPr>
                <w:b w:val="0"/>
                <w:bCs/>
              </w:rPr>
              <w:t xml:space="preserve"> </w:t>
            </w:r>
            <w:r w:rsidR="00610133" w:rsidRPr="006B6040">
              <w:t xml:space="preserve"> </w:t>
            </w:r>
            <w:r w:rsidR="006B6040" w:rsidRPr="006B6040">
              <w:t>PRIME</w:t>
            </w:r>
            <w:r w:rsidR="00AB5CB0">
              <w:rPr>
                <w:bCs/>
              </w:rPr>
              <w:t xml:space="preserve"> DISTRIBUT</w:t>
            </w:r>
            <w:r w:rsidR="006B6040">
              <w:rPr>
                <w:bCs/>
              </w:rPr>
              <w:t>ION</w:t>
            </w:r>
            <w:bookmarkStart w:id="0" w:name="_GoBack"/>
            <w:bookmarkEnd w:id="0"/>
            <w:r w:rsidR="00AB5CB0">
              <w:rPr>
                <w:bCs/>
              </w:rPr>
              <w:t xml:space="preserve"> INC.</w:t>
            </w:r>
            <w:r w:rsidRPr="007272AB">
              <w:rPr>
                <w:bCs/>
              </w:rPr>
              <w:t xml:space="preserve"> </w:t>
            </w:r>
            <w:r w:rsidR="006B6040">
              <w:rPr>
                <w:bCs/>
              </w:rPr>
              <w:t>-</w:t>
            </w:r>
            <w:r>
              <w:rPr>
                <w:b w:val="0"/>
                <w:bCs/>
              </w:rPr>
              <w:t xml:space="preserve"> P</w:t>
            </w:r>
            <w:r w:rsidR="00AB5CB0">
              <w:rPr>
                <w:b w:val="0"/>
                <w:bCs/>
              </w:rPr>
              <w:t>HILIPPINES</w:t>
            </w:r>
          </w:p>
          <w:p w:rsidR="00610133" w:rsidRPr="00610133" w:rsidRDefault="00610133" w:rsidP="00610133"/>
          <w:p w:rsidR="00610133" w:rsidRDefault="00610133" w:rsidP="00610133">
            <w:pPr>
              <w:snapToGrid w:val="0"/>
              <w:rPr>
                <w:b/>
              </w:rPr>
            </w:pPr>
            <w:r w:rsidRPr="00297BD3">
              <w:rPr>
                <w:b/>
              </w:rPr>
              <w:t>ACCOUNTANT</w:t>
            </w:r>
          </w:p>
          <w:p w:rsidR="00610133" w:rsidRDefault="00610133" w:rsidP="00E654AA">
            <w:pPr>
              <w:ind w:right="-360"/>
              <w:rPr>
                <w:b/>
              </w:rPr>
            </w:pPr>
          </w:p>
          <w:p w:rsidR="00610133" w:rsidRDefault="00610133" w:rsidP="00610133">
            <w:pPr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t>Report Generation:</w:t>
            </w:r>
          </w:p>
          <w:p w:rsidR="007272AB" w:rsidRDefault="007272AB" w:rsidP="00284DC1">
            <w:pPr>
              <w:numPr>
                <w:ilvl w:val="0"/>
                <w:numId w:val="1"/>
              </w:numPr>
              <w:ind w:right="-363"/>
            </w:pPr>
            <w:r>
              <w:t>Ressponsible for all basic Accounting function.</w:t>
            </w:r>
          </w:p>
          <w:p w:rsidR="00610133" w:rsidRDefault="007272AB" w:rsidP="00284DC1">
            <w:pPr>
              <w:numPr>
                <w:ilvl w:val="0"/>
                <w:numId w:val="1"/>
              </w:numPr>
              <w:ind w:right="-363"/>
            </w:pPr>
            <w:r>
              <w:t>Reconciled various expenditure reports to source document.</w:t>
            </w:r>
          </w:p>
          <w:p w:rsidR="00610133" w:rsidRDefault="007272AB" w:rsidP="002044B8">
            <w:pPr>
              <w:numPr>
                <w:ilvl w:val="0"/>
                <w:numId w:val="1"/>
              </w:numPr>
              <w:ind w:right="-363"/>
            </w:pPr>
            <w:r>
              <w:t>Reviewed procurement documents and invoices for accuracy.</w:t>
            </w:r>
          </w:p>
          <w:p w:rsidR="00610133" w:rsidRDefault="007272AB" w:rsidP="00284DC1">
            <w:pPr>
              <w:numPr>
                <w:ilvl w:val="0"/>
                <w:numId w:val="1"/>
              </w:numPr>
              <w:ind w:right="-363"/>
            </w:pPr>
            <w:r>
              <w:t>Performs checking, auditing and recording of Company’s daily transaction.</w:t>
            </w:r>
          </w:p>
          <w:p w:rsidR="00610133" w:rsidRDefault="007272AB" w:rsidP="002044B8">
            <w:pPr>
              <w:numPr>
                <w:ilvl w:val="0"/>
                <w:numId w:val="1"/>
              </w:numPr>
              <w:ind w:right="-363"/>
            </w:pPr>
            <w:r>
              <w:lastRenderedPageBreak/>
              <w:t>Conduct monthly inventory and prepare inventory report and ensure compliance of accounting deadlines.</w:t>
            </w:r>
          </w:p>
          <w:p w:rsidR="00657B7A" w:rsidRDefault="00657B7A" w:rsidP="00E654AA">
            <w:pPr>
              <w:ind w:right="-360"/>
              <w:rPr>
                <w:b/>
                <w:bCs/>
              </w:rPr>
            </w:pPr>
          </w:p>
          <w:p w:rsidR="00610133" w:rsidRDefault="00657B7A" w:rsidP="00657B7A">
            <w:pPr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t>Quality Assurance:</w:t>
            </w:r>
          </w:p>
          <w:p w:rsidR="002044B8" w:rsidRPr="002044B8" w:rsidRDefault="007272AB" w:rsidP="002044B8">
            <w:pPr>
              <w:numPr>
                <w:ilvl w:val="0"/>
                <w:numId w:val="1"/>
              </w:numPr>
              <w:ind w:right="-363"/>
            </w:pPr>
            <w:r>
              <w:t>Monitored pettycash and office daily expenses.</w:t>
            </w:r>
          </w:p>
          <w:p w:rsidR="00610133" w:rsidRDefault="007272AB" w:rsidP="0051277E">
            <w:pPr>
              <w:numPr>
                <w:ilvl w:val="0"/>
                <w:numId w:val="1"/>
              </w:numPr>
              <w:tabs>
                <w:tab w:val="left" w:pos="4294"/>
              </w:tabs>
              <w:ind w:right="-360"/>
            </w:pPr>
            <w:r>
              <w:t>Approved purchases of office supplies.</w:t>
            </w:r>
            <w:r w:rsidR="00610133">
              <w:t xml:space="preserve"> </w:t>
            </w:r>
          </w:p>
          <w:p w:rsidR="00610133" w:rsidRPr="007F2A57" w:rsidRDefault="007272AB" w:rsidP="007272AB">
            <w:pPr>
              <w:numPr>
                <w:ilvl w:val="0"/>
                <w:numId w:val="1"/>
              </w:numPr>
              <w:tabs>
                <w:tab w:val="left" w:pos="4294"/>
              </w:tabs>
              <w:ind w:right="-360"/>
            </w:pPr>
            <w:r>
              <w:t>Monitored Account Receivable.</w:t>
            </w:r>
          </w:p>
        </w:tc>
      </w:tr>
      <w:tr w:rsidR="00BD5DE7" w:rsidTr="00DD205F">
        <w:trPr>
          <w:trHeight w:val="1045"/>
        </w:trPr>
        <w:tc>
          <w:tcPr>
            <w:tcW w:w="1808" w:type="dxa"/>
            <w:shd w:val="clear" w:color="auto" w:fill="auto"/>
          </w:tcPr>
          <w:p w:rsidR="00610133" w:rsidRDefault="00BC698C" w:rsidP="00E654AA">
            <w:pPr>
              <w:pStyle w:val="SectionTitle"/>
              <w:snapToGrid w:val="0"/>
            </w:pPr>
            <w:r>
              <w:lastRenderedPageBreak/>
              <w:t>Professional Experience</w:t>
            </w:r>
          </w:p>
          <w:p w:rsidR="00610133" w:rsidRPr="00C13934" w:rsidRDefault="00610133" w:rsidP="00E654AA"/>
        </w:tc>
        <w:tc>
          <w:tcPr>
            <w:tcW w:w="8767" w:type="dxa"/>
            <w:shd w:val="clear" w:color="auto" w:fill="auto"/>
          </w:tcPr>
          <w:p w:rsidR="00610133" w:rsidRDefault="007272AB" w:rsidP="00E654AA">
            <w:pPr>
              <w:pStyle w:val="CompanyNameOne"/>
              <w:snapToGrid w:val="0"/>
            </w:pPr>
            <w:r>
              <w:rPr>
                <w:b w:val="0"/>
                <w:bCs/>
              </w:rPr>
              <w:t>July 2000</w:t>
            </w:r>
            <w:r w:rsidR="00610133" w:rsidRPr="00657B7A">
              <w:rPr>
                <w:b w:val="0"/>
                <w:bCs/>
              </w:rPr>
              <w:t xml:space="preserve">- </w:t>
            </w:r>
            <w:r>
              <w:rPr>
                <w:b w:val="0"/>
                <w:bCs/>
              </w:rPr>
              <w:t>January 2001</w:t>
            </w:r>
            <w:r w:rsidR="00657B7A">
              <w:t xml:space="preserve">, </w:t>
            </w:r>
            <w:r>
              <w:t>S</w:t>
            </w:r>
            <w:r w:rsidR="00AB5CB0">
              <w:t>AN MIGUEL CORPORATIONS</w:t>
            </w:r>
            <w:r w:rsidR="00657B7A">
              <w:rPr>
                <w:b w:val="0"/>
                <w:bCs/>
              </w:rPr>
              <w:t>, P</w:t>
            </w:r>
            <w:r w:rsidR="00AB5CB0">
              <w:rPr>
                <w:b w:val="0"/>
                <w:bCs/>
              </w:rPr>
              <w:t>HILIPPINES</w:t>
            </w:r>
          </w:p>
          <w:p w:rsidR="00610133" w:rsidRPr="00C13934" w:rsidRDefault="00610133" w:rsidP="00E654AA"/>
          <w:p w:rsidR="00426DB9" w:rsidRDefault="00610133" w:rsidP="00657B7A">
            <w:pPr>
              <w:pStyle w:val="JobTitle"/>
              <w:tabs>
                <w:tab w:val="left" w:pos="4294"/>
              </w:tabs>
            </w:pPr>
            <w:r>
              <w:t xml:space="preserve">Accounting Custodian </w:t>
            </w:r>
          </w:p>
          <w:p w:rsidR="00426DB9" w:rsidRDefault="007272AB" w:rsidP="00426DB9">
            <w:pPr>
              <w:numPr>
                <w:ilvl w:val="0"/>
                <w:numId w:val="1"/>
              </w:numPr>
              <w:tabs>
                <w:tab w:val="left" w:pos="4294"/>
              </w:tabs>
              <w:ind w:right="-360"/>
            </w:pPr>
            <w:r>
              <w:t>Post Dated Cheque In-charge and follow up payment.</w:t>
            </w:r>
          </w:p>
          <w:p w:rsidR="003976D2" w:rsidRDefault="007272AB" w:rsidP="00426DB9">
            <w:pPr>
              <w:numPr>
                <w:ilvl w:val="0"/>
                <w:numId w:val="1"/>
              </w:numPr>
              <w:tabs>
                <w:tab w:val="left" w:pos="4294"/>
              </w:tabs>
              <w:ind w:right="-360"/>
            </w:pPr>
            <w:r>
              <w:t>Conduct actual inventory for Sub-Dealer.</w:t>
            </w:r>
          </w:p>
          <w:p w:rsidR="00610133" w:rsidRDefault="007272AB" w:rsidP="007272AB">
            <w:pPr>
              <w:numPr>
                <w:ilvl w:val="0"/>
                <w:numId w:val="1"/>
              </w:numPr>
              <w:tabs>
                <w:tab w:val="left" w:pos="4294"/>
              </w:tabs>
              <w:ind w:right="-360"/>
            </w:pPr>
            <w:r>
              <w:t>Performed such other functions that had been assigned to me by Finance Officer.</w:t>
            </w:r>
          </w:p>
        </w:tc>
      </w:tr>
      <w:tr w:rsidR="00610133" w:rsidTr="00DD205F">
        <w:trPr>
          <w:trHeight w:val="1945"/>
        </w:trPr>
        <w:tc>
          <w:tcPr>
            <w:tcW w:w="1808" w:type="dxa"/>
            <w:shd w:val="clear" w:color="auto" w:fill="auto"/>
          </w:tcPr>
          <w:p w:rsidR="00610133" w:rsidRDefault="00610133" w:rsidP="00713063">
            <w:pPr>
              <w:pStyle w:val="SectionTitle"/>
              <w:snapToGrid w:val="0"/>
            </w:pPr>
            <w:r>
              <w:t>Personal Data</w:t>
            </w:r>
          </w:p>
        </w:tc>
        <w:tc>
          <w:tcPr>
            <w:tcW w:w="8767" w:type="dxa"/>
            <w:shd w:val="clear" w:color="auto" w:fill="auto"/>
          </w:tcPr>
          <w:p w:rsidR="00610133" w:rsidRDefault="00610133" w:rsidP="00713063">
            <w:pPr>
              <w:snapToGrid w:val="0"/>
            </w:pPr>
          </w:p>
          <w:p w:rsidR="00610133" w:rsidRDefault="00610133" w:rsidP="00713063">
            <w:r>
              <w:t>Field of Profession</w:t>
            </w:r>
            <w:r>
              <w:tab/>
            </w:r>
            <w:r>
              <w:tab/>
              <w:t>Bachelor of Science and Accountancy</w:t>
            </w:r>
          </w:p>
          <w:p w:rsidR="00610133" w:rsidRDefault="00610133" w:rsidP="00713063">
            <w:r>
              <w:t xml:space="preserve">PRC License                                    </w:t>
            </w:r>
            <w:r w:rsidR="0051277E">
              <w:t xml:space="preserve"> </w:t>
            </w:r>
            <w:r>
              <w:t>Certified Public Accountant</w:t>
            </w:r>
          </w:p>
          <w:p w:rsidR="00610133" w:rsidRDefault="00610133" w:rsidP="00713063">
            <w:r>
              <w:t>PRC License No.                              01</w:t>
            </w:r>
            <w:r w:rsidR="007272AB">
              <w:t>01851</w:t>
            </w:r>
          </w:p>
          <w:p w:rsidR="00610133" w:rsidRDefault="00610133" w:rsidP="00713063">
            <w:r>
              <w:t xml:space="preserve">Valid Date                                        </w:t>
            </w:r>
            <w:r w:rsidR="007272AB">
              <w:t>Renewed</w:t>
            </w:r>
          </w:p>
          <w:p w:rsidR="00610133" w:rsidRDefault="00610133" w:rsidP="00713063">
            <w:r>
              <w:t>Sex/Status</w:t>
            </w:r>
            <w:r>
              <w:tab/>
              <w:t xml:space="preserve">                             Male, Single</w:t>
            </w:r>
          </w:p>
          <w:p w:rsidR="00610133" w:rsidRDefault="00610133" w:rsidP="00713063">
            <w:r>
              <w:t>Date of Birth</w:t>
            </w:r>
            <w:r>
              <w:tab/>
            </w:r>
            <w:r>
              <w:tab/>
            </w:r>
            <w:r>
              <w:tab/>
            </w:r>
            <w:r w:rsidR="007272AB">
              <w:t>June 21, 1970</w:t>
            </w:r>
          </w:p>
          <w:p w:rsidR="00610133" w:rsidRDefault="00610133" w:rsidP="00713063">
            <w:r>
              <w:t>Place of Birth</w:t>
            </w:r>
            <w:r>
              <w:tab/>
            </w:r>
            <w:r>
              <w:tab/>
            </w:r>
            <w:r>
              <w:tab/>
            </w:r>
            <w:r w:rsidR="007272AB">
              <w:t>Patudan, Tubod, Lanao del Norte</w:t>
            </w:r>
          </w:p>
          <w:p w:rsidR="0051277E" w:rsidRDefault="0051277E" w:rsidP="00713063">
            <w:r>
              <w:t xml:space="preserve">Permanent Address                           </w:t>
            </w:r>
            <w:r w:rsidR="007272AB">
              <w:t>Purok 4, Patudan, Tubod, Lanao del Norte</w:t>
            </w:r>
          </w:p>
          <w:p w:rsidR="00610133" w:rsidRDefault="00610133" w:rsidP="00713063">
            <w:r>
              <w:t>Height</w:t>
            </w:r>
            <w:r>
              <w:tab/>
            </w:r>
            <w:r>
              <w:tab/>
            </w:r>
            <w:r>
              <w:tab/>
            </w:r>
            <w:r>
              <w:tab/>
              <w:t>5’6”</w:t>
            </w:r>
          </w:p>
          <w:p w:rsidR="00610133" w:rsidRDefault="00610133" w:rsidP="00713063">
            <w:r>
              <w:t>Weight</w:t>
            </w:r>
            <w:r>
              <w:tab/>
            </w:r>
            <w:r>
              <w:tab/>
            </w:r>
            <w:r>
              <w:tab/>
            </w:r>
            <w:r>
              <w:tab/>
              <w:t>160 lbs.</w:t>
            </w:r>
          </w:p>
          <w:p w:rsidR="00610133" w:rsidRDefault="00610133" w:rsidP="00713063">
            <w:r>
              <w:t>Nationality</w:t>
            </w:r>
            <w:r>
              <w:tab/>
            </w:r>
            <w:r>
              <w:tab/>
            </w:r>
            <w:r>
              <w:tab/>
              <w:t>Filipino</w:t>
            </w:r>
          </w:p>
          <w:p w:rsidR="00610133" w:rsidRDefault="00610133" w:rsidP="00713063">
            <w:r>
              <w:t>Religion                                            Roman Catholic</w:t>
            </w:r>
          </w:p>
          <w:p w:rsidR="00610133" w:rsidRDefault="00610133" w:rsidP="00713063">
            <w:r>
              <w:t>Health</w:t>
            </w:r>
            <w:r>
              <w:tab/>
            </w:r>
            <w:r>
              <w:tab/>
            </w:r>
            <w:r>
              <w:tab/>
            </w:r>
            <w:r>
              <w:tab/>
              <w:t>Excellent</w:t>
            </w:r>
          </w:p>
          <w:p w:rsidR="00610133" w:rsidRDefault="00610133" w:rsidP="00713063">
            <w:r>
              <w:t>Passport No.                                     EB</w:t>
            </w:r>
            <w:r w:rsidR="007272AB">
              <w:t>61325957</w:t>
            </w:r>
          </w:p>
          <w:p w:rsidR="00610133" w:rsidRDefault="00610133" w:rsidP="007272AB">
            <w:r>
              <w:t xml:space="preserve">Valid Date                                        </w:t>
            </w:r>
            <w:r w:rsidR="007272AB">
              <w:t>August 13, 2017</w:t>
            </w:r>
            <w:r>
              <w:t xml:space="preserve">                                                              </w:t>
            </w:r>
          </w:p>
        </w:tc>
      </w:tr>
      <w:tr w:rsidR="00BD5DE7" w:rsidTr="00DD205F">
        <w:trPr>
          <w:trHeight w:val="8"/>
        </w:trPr>
        <w:tc>
          <w:tcPr>
            <w:tcW w:w="1808" w:type="dxa"/>
            <w:shd w:val="clear" w:color="auto" w:fill="auto"/>
          </w:tcPr>
          <w:p w:rsidR="00610133" w:rsidRDefault="00610133" w:rsidP="00E654AA">
            <w:pPr>
              <w:pStyle w:val="SectionTitle"/>
              <w:snapToGrid w:val="0"/>
            </w:pPr>
            <w:r>
              <w:t>Education</w:t>
            </w:r>
          </w:p>
        </w:tc>
        <w:tc>
          <w:tcPr>
            <w:tcW w:w="8767" w:type="dxa"/>
            <w:shd w:val="clear" w:color="auto" w:fill="auto"/>
          </w:tcPr>
          <w:p w:rsidR="00610133" w:rsidRPr="009955CA" w:rsidRDefault="007272AB" w:rsidP="00E654AA">
            <w:pPr>
              <w:pStyle w:val="Institution"/>
              <w:snapToGrid w:val="0"/>
              <w:rPr>
                <w:b/>
              </w:rPr>
            </w:pPr>
            <w:r>
              <w:rPr>
                <w:b/>
              </w:rPr>
              <w:t xml:space="preserve">Mindanao State </w:t>
            </w:r>
            <w:r w:rsidR="00610133" w:rsidRPr="009955CA">
              <w:rPr>
                <w:b/>
              </w:rPr>
              <w:t>University</w:t>
            </w:r>
            <w:r>
              <w:rPr>
                <w:b/>
              </w:rPr>
              <w:t>- Iligan Institute of Technology (MSU-IIT) Iligan</w:t>
            </w:r>
            <w:r w:rsidR="00610133" w:rsidRPr="009955CA">
              <w:rPr>
                <w:b/>
              </w:rPr>
              <w:t xml:space="preserve"> City</w:t>
            </w:r>
            <w:r w:rsidR="00657B7A">
              <w:rPr>
                <w:b/>
              </w:rPr>
              <w:t>, Philippines</w:t>
            </w:r>
          </w:p>
          <w:p w:rsidR="00657B7A" w:rsidRDefault="007228F2" w:rsidP="00657B7A">
            <w:pPr>
              <w:numPr>
                <w:ilvl w:val="0"/>
                <w:numId w:val="1"/>
              </w:numPr>
              <w:ind w:right="-363"/>
            </w:pPr>
            <w:r>
              <w:t xml:space="preserve">Bachelor ‘s Degree, </w:t>
            </w:r>
            <w:r w:rsidR="00657B7A">
              <w:t>Accountancy</w:t>
            </w:r>
          </w:p>
          <w:p w:rsidR="00610133" w:rsidRDefault="00657B7A" w:rsidP="007272AB">
            <w:pPr>
              <w:numPr>
                <w:ilvl w:val="0"/>
                <w:numId w:val="1"/>
              </w:numPr>
              <w:ind w:right="-363"/>
            </w:pPr>
            <w:r>
              <w:t xml:space="preserve">Certified Public Accountant (CPA) </w:t>
            </w:r>
            <w:r w:rsidR="007272AB">
              <w:t>May</w:t>
            </w:r>
            <w:r>
              <w:t xml:space="preserve"> 20</w:t>
            </w:r>
            <w:r w:rsidR="007272AB">
              <w:t>00</w:t>
            </w:r>
          </w:p>
        </w:tc>
      </w:tr>
      <w:tr w:rsidR="00BD5DE7" w:rsidRPr="008D2B38" w:rsidTr="00DD205F">
        <w:trPr>
          <w:trHeight w:val="421"/>
        </w:trPr>
        <w:tc>
          <w:tcPr>
            <w:tcW w:w="1808" w:type="dxa"/>
            <w:shd w:val="clear" w:color="auto" w:fill="auto"/>
          </w:tcPr>
          <w:p w:rsidR="00610133" w:rsidRDefault="00610133" w:rsidP="00E654AA">
            <w:pPr>
              <w:pStyle w:val="SectionTitle"/>
              <w:snapToGrid w:val="0"/>
            </w:pPr>
          </w:p>
        </w:tc>
        <w:tc>
          <w:tcPr>
            <w:tcW w:w="8767" w:type="dxa"/>
            <w:shd w:val="clear" w:color="auto" w:fill="auto"/>
          </w:tcPr>
          <w:p w:rsidR="00610133" w:rsidRPr="008D2B38" w:rsidRDefault="00610133" w:rsidP="00E654AA">
            <w:pPr>
              <w:pStyle w:val="Institution"/>
              <w:snapToGrid w:val="0"/>
              <w:rPr>
                <w:b/>
              </w:rPr>
            </w:pPr>
            <w:r>
              <w:rPr>
                <w:b/>
              </w:rPr>
              <w:tab/>
            </w:r>
          </w:p>
        </w:tc>
      </w:tr>
      <w:tr w:rsidR="00BD5DE7" w:rsidTr="00DD205F">
        <w:trPr>
          <w:trHeight w:val="610"/>
        </w:trPr>
        <w:tc>
          <w:tcPr>
            <w:tcW w:w="1808" w:type="dxa"/>
            <w:shd w:val="clear" w:color="auto" w:fill="auto"/>
          </w:tcPr>
          <w:p w:rsidR="00610133" w:rsidRDefault="00610133" w:rsidP="00E654AA">
            <w:pPr>
              <w:pStyle w:val="SectionTitle"/>
              <w:snapToGrid w:val="0"/>
            </w:pPr>
            <w:r>
              <w:t>Seminars Attended</w:t>
            </w:r>
          </w:p>
        </w:tc>
        <w:tc>
          <w:tcPr>
            <w:tcW w:w="8767" w:type="dxa"/>
            <w:shd w:val="clear" w:color="auto" w:fill="auto"/>
          </w:tcPr>
          <w:p w:rsidR="00610133" w:rsidRDefault="00610133" w:rsidP="00E654AA">
            <w:pPr>
              <w:pStyle w:val="Achievement"/>
              <w:rPr>
                <w:b/>
                <w:bCs/>
              </w:rPr>
            </w:pPr>
            <w:r>
              <w:rPr>
                <w:b/>
                <w:bCs/>
              </w:rPr>
              <w:t>Personal Safety And Social Responsibility Training with Elementary First Aid ( PSSR)</w:t>
            </w:r>
          </w:p>
          <w:p w:rsidR="00610133" w:rsidRDefault="00610133" w:rsidP="00E654AA">
            <w:pPr>
              <w:pStyle w:val="Achievement"/>
              <w:tabs>
                <w:tab w:val="clear" w:pos="720"/>
              </w:tabs>
              <w:rPr>
                <w:b/>
                <w:bCs/>
              </w:rPr>
            </w:pPr>
            <w:r>
              <w:t>February 7 – 15 , 2011( Magsaysay Institute of Hospitality and Culinary Art</w:t>
            </w:r>
            <w:r>
              <w:rPr>
                <w:b/>
                <w:bCs/>
              </w:rPr>
              <w:t>s )</w:t>
            </w:r>
          </w:p>
          <w:p w:rsidR="00610133" w:rsidRDefault="00610133" w:rsidP="007272AB">
            <w:pPr>
              <w:pStyle w:val="Achievement"/>
            </w:pPr>
            <w:r>
              <w:rPr>
                <w:b/>
                <w:bCs/>
              </w:rPr>
              <w:t>Financial Literacy</w:t>
            </w:r>
            <w:r>
              <w:t xml:space="preserve"> ( International Marketing Group ) February 19, 2010</w:t>
            </w:r>
          </w:p>
        </w:tc>
      </w:tr>
      <w:tr w:rsidR="00BD5DE7" w:rsidTr="00DD205F">
        <w:trPr>
          <w:trHeight w:val="39"/>
        </w:trPr>
        <w:tc>
          <w:tcPr>
            <w:tcW w:w="1808" w:type="dxa"/>
            <w:shd w:val="clear" w:color="auto" w:fill="auto"/>
          </w:tcPr>
          <w:p w:rsidR="00610133" w:rsidRDefault="00610133" w:rsidP="00E654AA">
            <w:pPr>
              <w:pStyle w:val="SectionTitle"/>
              <w:snapToGrid w:val="0"/>
            </w:pPr>
            <w:r>
              <w:t>Reference</w:t>
            </w:r>
          </w:p>
        </w:tc>
        <w:tc>
          <w:tcPr>
            <w:tcW w:w="8767" w:type="dxa"/>
            <w:shd w:val="clear" w:color="auto" w:fill="auto"/>
          </w:tcPr>
          <w:p w:rsidR="00610133" w:rsidRDefault="00610133" w:rsidP="00E654AA">
            <w:pPr>
              <w:pStyle w:val="BodyText"/>
              <w:snapToGrid w:val="0"/>
              <w:spacing w:after="20" w:line="20" w:lineRule="atLeast"/>
              <w:rPr>
                <w:b/>
              </w:rPr>
            </w:pPr>
          </w:p>
          <w:p w:rsidR="004B2AA8" w:rsidRDefault="007272AB" w:rsidP="007272AB">
            <w:pPr>
              <w:pStyle w:val="BodyText"/>
              <w:snapToGrid w:val="0"/>
              <w:spacing w:after="20" w:line="20" w:lineRule="atLeast"/>
            </w:pPr>
            <w:r>
              <w:rPr>
                <w:b/>
                <w:bCs/>
              </w:rPr>
              <w:t>(AVAILABLE UPON REQUEST)</w:t>
            </w:r>
          </w:p>
          <w:p w:rsidR="00610133" w:rsidRDefault="00610133" w:rsidP="00E654AA">
            <w:pPr>
              <w:pStyle w:val="BodyText"/>
              <w:spacing w:after="20" w:line="20" w:lineRule="atLeast"/>
            </w:pPr>
          </w:p>
        </w:tc>
      </w:tr>
    </w:tbl>
    <w:p w:rsidR="006C701B" w:rsidRDefault="006C701B"/>
    <w:sectPr w:rsidR="006C701B" w:rsidSect="00C77E22">
      <w:pgSz w:w="12240" w:h="15840" w:code="1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1EB2" w:rsidRPr="00D47503" w:rsidRDefault="00E91EB2" w:rsidP="005C3E27">
      <w:r>
        <w:separator/>
      </w:r>
    </w:p>
  </w:endnote>
  <w:endnote w:type="continuationSeparator" w:id="0">
    <w:p w:rsidR="00E91EB2" w:rsidRPr="00D47503" w:rsidRDefault="00E91EB2" w:rsidP="005C3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1EB2" w:rsidRPr="00D47503" w:rsidRDefault="00E91EB2" w:rsidP="005C3E27">
      <w:r>
        <w:separator/>
      </w:r>
    </w:p>
  </w:footnote>
  <w:footnote w:type="continuationSeparator" w:id="0">
    <w:p w:rsidR="00E91EB2" w:rsidRPr="00D47503" w:rsidRDefault="00E91EB2" w:rsidP="005C3E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144" w:firstLine="504"/>
      </w:pPr>
      <w:rPr>
        <w:rFonts w:ascii="Symbol" w:hAnsi="Symbol"/>
        <w:sz w:val="22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  <w:szCs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4DC1"/>
    <w:rsid w:val="00153B84"/>
    <w:rsid w:val="0017029C"/>
    <w:rsid w:val="002044B8"/>
    <w:rsid w:val="00224B80"/>
    <w:rsid w:val="00284DC1"/>
    <w:rsid w:val="00297BD3"/>
    <w:rsid w:val="002F546D"/>
    <w:rsid w:val="003976D2"/>
    <w:rsid w:val="003F2079"/>
    <w:rsid w:val="00426DB9"/>
    <w:rsid w:val="004B2AA8"/>
    <w:rsid w:val="005069F9"/>
    <w:rsid w:val="0051277E"/>
    <w:rsid w:val="005449EC"/>
    <w:rsid w:val="0056535E"/>
    <w:rsid w:val="005C3E27"/>
    <w:rsid w:val="005C7E55"/>
    <w:rsid w:val="005F6EC4"/>
    <w:rsid w:val="00604ADF"/>
    <w:rsid w:val="00610133"/>
    <w:rsid w:val="00651A61"/>
    <w:rsid w:val="0065456E"/>
    <w:rsid w:val="00657B7A"/>
    <w:rsid w:val="00660A10"/>
    <w:rsid w:val="006B6040"/>
    <w:rsid w:val="006C39FE"/>
    <w:rsid w:val="006C701B"/>
    <w:rsid w:val="006E0156"/>
    <w:rsid w:val="007228F2"/>
    <w:rsid w:val="007272AB"/>
    <w:rsid w:val="00770604"/>
    <w:rsid w:val="00777C91"/>
    <w:rsid w:val="007E4C37"/>
    <w:rsid w:val="007F2554"/>
    <w:rsid w:val="0089460D"/>
    <w:rsid w:val="008F3B9A"/>
    <w:rsid w:val="0091376A"/>
    <w:rsid w:val="00935DA1"/>
    <w:rsid w:val="0098018D"/>
    <w:rsid w:val="009B146A"/>
    <w:rsid w:val="009F5AC4"/>
    <w:rsid w:val="00A3125F"/>
    <w:rsid w:val="00A91AEF"/>
    <w:rsid w:val="00AA37D7"/>
    <w:rsid w:val="00AB5CB0"/>
    <w:rsid w:val="00B74F74"/>
    <w:rsid w:val="00BC698C"/>
    <w:rsid w:val="00BD5DE7"/>
    <w:rsid w:val="00BE6860"/>
    <w:rsid w:val="00C77E22"/>
    <w:rsid w:val="00C8198A"/>
    <w:rsid w:val="00D2173C"/>
    <w:rsid w:val="00D55119"/>
    <w:rsid w:val="00D626BE"/>
    <w:rsid w:val="00D763C4"/>
    <w:rsid w:val="00DB4990"/>
    <w:rsid w:val="00DC07D6"/>
    <w:rsid w:val="00DD205F"/>
    <w:rsid w:val="00E50084"/>
    <w:rsid w:val="00E91EB2"/>
    <w:rsid w:val="00EB2CF8"/>
    <w:rsid w:val="00EB47AB"/>
    <w:rsid w:val="00F56EF9"/>
    <w:rsid w:val="00FD2E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6274DA8-4055-4A8A-9B7E-F720EDDEF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4DC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1">
    <w:name w:val="Address 1"/>
    <w:basedOn w:val="Normal"/>
    <w:rsid w:val="00284DC1"/>
    <w:pPr>
      <w:spacing w:line="200" w:lineRule="atLeast"/>
    </w:pPr>
    <w:rPr>
      <w:sz w:val="16"/>
    </w:rPr>
  </w:style>
  <w:style w:type="paragraph" w:customStyle="1" w:styleId="Address2">
    <w:name w:val="Address 2"/>
    <w:basedOn w:val="Normal"/>
    <w:rsid w:val="00284DC1"/>
    <w:pPr>
      <w:spacing w:line="200" w:lineRule="atLeast"/>
    </w:pPr>
    <w:rPr>
      <w:sz w:val="16"/>
    </w:rPr>
  </w:style>
  <w:style w:type="paragraph" w:customStyle="1" w:styleId="CompanyNameOne">
    <w:name w:val="Company Name One"/>
    <w:basedOn w:val="Normal"/>
    <w:next w:val="Normal"/>
    <w:rsid w:val="00284DC1"/>
    <w:pPr>
      <w:tabs>
        <w:tab w:val="left" w:pos="2160"/>
        <w:tab w:val="right" w:pos="6480"/>
      </w:tabs>
      <w:spacing w:before="220" w:after="40" w:line="220" w:lineRule="atLeast"/>
      <w:ind w:right="-360"/>
    </w:pPr>
    <w:rPr>
      <w:b/>
    </w:rPr>
  </w:style>
  <w:style w:type="paragraph" w:customStyle="1" w:styleId="Name">
    <w:name w:val="Name"/>
    <w:basedOn w:val="Normal"/>
    <w:next w:val="Normal"/>
    <w:rsid w:val="00284DC1"/>
    <w:pPr>
      <w:spacing w:before="360" w:after="440" w:line="240" w:lineRule="atLeast"/>
      <w:ind w:left="2160"/>
    </w:pPr>
    <w:rPr>
      <w:spacing w:val="-20"/>
      <w:sz w:val="48"/>
    </w:rPr>
  </w:style>
  <w:style w:type="paragraph" w:customStyle="1" w:styleId="SectionTitle">
    <w:name w:val="Section Title"/>
    <w:basedOn w:val="Normal"/>
    <w:next w:val="Normal"/>
    <w:rsid w:val="00284DC1"/>
    <w:pPr>
      <w:pBdr>
        <w:top w:val="single" w:sz="4" w:space="2" w:color="FFFFFF"/>
        <w:left w:val="single" w:sz="4" w:space="2" w:color="FFFFFF"/>
        <w:bottom w:val="single" w:sz="4" w:space="2" w:color="FFFFFF"/>
        <w:right w:val="single" w:sz="4" w:space="2" w:color="FFFFFF"/>
      </w:pBdr>
      <w:shd w:val="clear" w:color="auto" w:fill="E5E5E5"/>
      <w:spacing w:before="120" w:line="280" w:lineRule="atLeast"/>
    </w:pPr>
    <w:rPr>
      <w:rFonts w:ascii="Arial" w:hAnsi="Arial"/>
      <w:b/>
      <w:spacing w:val="-10"/>
    </w:rPr>
  </w:style>
  <w:style w:type="character" w:styleId="Hyperlink">
    <w:name w:val="Hyperlink"/>
    <w:uiPriority w:val="99"/>
    <w:unhideWhenUsed/>
    <w:rsid w:val="00284DC1"/>
    <w:rPr>
      <w:color w:val="0000FF"/>
      <w:u w:val="single"/>
    </w:rPr>
  </w:style>
  <w:style w:type="paragraph" w:customStyle="1" w:styleId="Achievement">
    <w:name w:val="Achievement"/>
    <w:basedOn w:val="BodyText"/>
    <w:rsid w:val="00284DC1"/>
    <w:pPr>
      <w:tabs>
        <w:tab w:val="num" w:pos="720"/>
      </w:tabs>
      <w:spacing w:after="60" w:line="220" w:lineRule="atLeast"/>
    </w:pPr>
  </w:style>
  <w:style w:type="paragraph" w:styleId="BodyText">
    <w:name w:val="Body Text"/>
    <w:basedOn w:val="Normal"/>
    <w:link w:val="BodyTextChar"/>
    <w:uiPriority w:val="99"/>
    <w:semiHidden/>
    <w:unhideWhenUsed/>
    <w:rsid w:val="00284DC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84DC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JobTitle">
    <w:name w:val="Job Title"/>
    <w:next w:val="Achievement"/>
    <w:rsid w:val="00284DC1"/>
    <w:pPr>
      <w:suppressAutoHyphens/>
      <w:spacing w:after="40" w:line="220" w:lineRule="atLeast"/>
    </w:pPr>
    <w:rPr>
      <w:rFonts w:ascii="Arial" w:eastAsia="Arial" w:hAnsi="Arial" w:cs="Times New Roman"/>
      <w:b/>
      <w:spacing w:val="-10"/>
      <w:sz w:val="20"/>
      <w:szCs w:val="20"/>
      <w:lang w:eastAsia="ar-SA"/>
    </w:rPr>
  </w:style>
  <w:style w:type="paragraph" w:customStyle="1" w:styleId="Institution">
    <w:name w:val="Institution"/>
    <w:basedOn w:val="Normal"/>
    <w:next w:val="Achievement"/>
    <w:rsid w:val="00284DC1"/>
    <w:pPr>
      <w:tabs>
        <w:tab w:val="left" w:pos="2160"/>
        <w:tab w:val="right" w:pos="6480"/>
      </w:tabs>
      <w:spacing w:before="220" w:after="60" w:line="220" w:lineRule="atLeast"/>
      <w:ind w:right="-360"/>
    </w:pPr>
  </w:style>
  <w:style w:type="paragraph" w:styleId="Header">
    <w:name w:val="header"/>
    <w:basedOn w:val="Normal"/>
    <w:link w:val="HeaderChar"/>
    <w:uiPriority w:val="99"/>
    <w:semiHidden/>
    <w:unhideWhenUsed/>
    <w:rsid w:val="005C3E2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C3E2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Footer">
    <w:name w:val="footer"/>
    <w:basedOn w:val="Normal"/>
    <w:link w:val="FooterChar"/>
    <w:uiPriority w:val="99"/>
    <w:semiHidden/>
    <w:unhideWhenUsed/>
    <w:rsid w:val="005C3E2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C3E2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3B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B9A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11@daffah.s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5F3914-901D-485A-A42E-6404A6211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jonald</dc:creator>
  <cp:lastModifiedBy>515 - Remixael Agorilla Suip</cp:lastModifiedBy>
  <cp:revision>4</cp:revision>
  <cp:lastPrinted>2014-03-31T07:19:00Z</cp:lastPrinted>
  <dcterms:created xsi:type="dcterms:W3CDTF">2016-08-07T11:27:00Z</dcterms:created>
  <dcterms:modified xsi:type="dcterms:W3CDTF">2021-05-26T12:00:00Z</dcterms:modified>
</cp:coreProperties>
</file>